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2B3B" w14:textId="7B2200BA" w:rsidR="00D945CC" w:rsidRPr="00771675" w:rsidRDefault="00D6145D" w:rsidP="00D945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ORDINANCE</w:t>
      </w:r>
      <w:r w:rsidR="00D945CC" w:rsidRPr="00771675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="00D945CC" w:rsidRPr="007716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05-0</w:t>
      </w:r>
      <w:r w:rsidR="00771675" w:rsidRPr="007716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7-</w:t>
      </w:r>
      <w:r w:rsidR="00D370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2026-</w:t>
      </w:r>
    </w:p>
    <w:p w14:paraId="092663E8" w14:textId="77777777" w:rsidR="00D945CC" w:rsidRPr="00771675" w:rsidRDefault="00D945CC" w:rsidP="00D94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D37D4C" w14:textId="21A6D2F8" w:rsidR="00D945CC" w:rsidRPr="00771675" w:rsidRDefault="005322F3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121A53">
        <w:rPr>
          <w:rFonts w:ascii="Times New Roman" w:eastAsia="Times New Roman" w:hAnsi="Times New Roman" w:cs="Times New Roman"/>
          <w:b/>
          <w:sz w:val="24"/>
          <w:szCs w:val="24"/>
        </w:rPr>
        <w:t>N ORDINANCE</w:t>
      </w:r>
      <w:r w:rsidR="00D945CC" w:rsidRPr="00771675">
        <w:rPr>
          <w:rFonts w:ascii="Times New Roman" w:eastAsia="Times New Roman" w:hAnsi="Times New Roman" w:cs="Times New Roman"/>
          <w:b/>
          <w:sz w:val="24"/>
          <w:szCs w:val="24"/>
        </w:rPr>
        <w:t xml:space="preserve"> OF THE PAYSON CITY COUNCIL ADOPTING A TENTATIVE BUDGET FOR FISCAL YEAR 202</w:t>
      </w:r>
      <w:r w:rsidR="00D3702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945CC" w:rsidRPr="00771675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D3702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D945CC" w:rsidRPr="0077167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C7A810F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520F4B" w14:textId="5B3D32A2" w:rsidR="009661E7" w:rsidRDefault="009661E7" w:rsidP="00D945C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WHEREAS, </w:t>
      </w:r>
      <w:r w:rsidRPr="009661E7">
        <w:rPr>
          <w:rFonts w:ascii="Times New Roman" w:eastAsia="Times New Roman" w:hAnsi="Times New Roman" w:cs="Times New Roman"/>
          <w:bCs/>
          <w:sz w:val="24"/>
          <w:szCs w:val="24"/>
        </w:rPr>
        <w:t>Payson City (“City”) is required under the Uniform Fiscal Procedures Act for Utah Cities, Utah Code Title 10, Chapter 6, to prepare, consider, and adopt a tentative budget for each upcoming fiscal year; and</w:t>
      </w:r>
    </w:p>
    <w:p w14:paraId="53769DB1" w14:textId="77777777" w:rsidR="009661E7" w:rsidRDefault="009661E7" w:rsidP="00D945C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E5C93BC" w14:textId="4C05FBE1" w:rsidR="009661E7" w:rsidRDefault="009661E7" w:rsidP="00D945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WHEREAS, </w:t>
      </w:r>
      <w:r w:rsidRPr="009661E7">
        <w:rPr>
          <w:rFonts w:ascii="Times New Roman" w:eastAsia="Times New Roman" w:hAnsi="Times New Roman" w:cs="Times New Roman"/>
          <w:bCs/>
          <w:sz w:val="24"/>
          <w:szCs w:val="24"/>
        </w:rPr>
        <w:t>the City Manager, as Budget Officer, has prepared and submitted to the City Council a proposed budget for Fiscal Year 2026–2027 in accordance with Utah Code § 10</w:t>
      </w:r>
      <w:r w:rsidRPr="009661E7">
        <w:rPr>
          <w:rFonts w:ascii="Times New Roman" w:eastAsia="Times New Roman" w:hAnsi="Times New Roman" w:cs="Times New Roman"/>
          <w:bCs/>
          <w:sz w:val="24"/>
          <w:szCs w:val="24"/>
        </w:rPr>
        <w:noBreakHyphen/>
        <w:t>6</w:t>
      </w:r>
      <w:r w:rsidRPr="009661E7">
        <w:rPr>
          <w:rFonts w:ascii="Times New Roman" w:eastAsia="Times New Roman" w:hAnsi="Times New Roman" w:cs="Times New Roman"/>
          <w:bCs/>
          <w:sz w:val="24"/>
          <w:szCs w:val="24"/>
        </w:rPr>
        <w:noBreakHyphen/>
        <w:t>111; and</w:t>
      </w:r>
    </w:p>
    <w:p w14:paraId="14D6F963" w14:textId="77777777" w:rsidR="009661E7" w:rsidRDefault="009661E7" w:rsidP="00D945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B5FBFC" w14:textId="2EDEA665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661E7" w:rsidRPr="009661E7">
        <w:rPr>
          <w:rFonts w:ascii="Times New Roman" w:eastAsia="Times New Roman" w:hAnsi="Times New Roman" w:cs="Times New Roman"/>
          <w:sz w:val="24"/>
          <w:szCs w:val="24"/>
        </w:rPr>
        <w:t>the City Council is required to adopt a tentative budget at the first regular meeting in May, or at any earlier time the budget is submitted, pursuant to Utah Code § 10</w:t>
      </w:r>
      <w:r w:rsidR="009661E7" w:rsidRPr="009661E7">
        <w:rPr>
          <w:rFonts w:ascii="Times New Roman" w:eastAsia="Times New Roman" w:hAnsi="Times New Roman" w:cs="Times New Roman"/>
          <w:sz w:val="24"/>
          <w:szCs w:val="24"/>
        </w:rPr>
        <w:noBreakHyphen/>
        <w:t>6</w:t>
      </w:r>
      <w:r w:rsidR="009661E7" w:rsidRPr="009661E7">
        <w:rPr>
          <w:rFonts w:ascii="Times New Roman" w:eastAsia="Times New Roman" w:hAnsi="Times New Roman" w:cs="Times New Roman"/>
          <w:sz w:val="24"/>
          <w:szCs w:val="24"/>
        </w:rPr>
        <w:noBreakHyphen/>
        <w:t>11</w:t>
      </w:r>
      <w:r w:rsidR="009661E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; and </w:t>
      </w:r>
    </w:p>
    <w:p w14:paraId="0A90BCCE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A7DE89" w14:textId="707C3A71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, each tentative budget shall be reviewed, considered, and tentatively adopted by the </w:t>
      </w:r>
      <w:r w:rsidR="009661E7">
        <w:rPr>
          <w:rFonts w:ascii="Times New Roman" w:eastAsia="Times New Roman" w:hAnsi="Times New Roman" w:cs="Times New Roman"/>
          <w:sz w:val="24"/>
          <w:szCs w:val="24"/>
        </w:rPr>
        <w:t>City Council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, in a regular meeting; and </w:t>
      </w:r>
    </w:p>
    <w:p w14:paraId="5C111458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466770" w14:textId="3D0AA13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, the </w:t>
      </w:r>
      <w:r w:rsidR="009661E7">
        <w:rPr>
          <w:rFonts w:ascii="Times New Roman" w:eastAsia="Times New Roman" w:hAnsi="Times New Roman" w:cs="Times New Roman"/>
          <w:sz w:val="24"/>
          <w:szCs w:val="24"/>
        </w:rPr>
        <w:t>City Council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may amend or revise each tentative budget in such a manner as is considered advisable prior to public hearings; and  </w:t>
      </w:r>
    </w:p>
    <w:p w14:paraId="25FAE3A5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FBEE03" w14:textId="5F73228F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, the </w:t>
      </w:r>
      <w:r w:rsidR="009661E7">
        <w:rPr>
          <w:rFonts w:ascii="Times New Roman" w:eastAsia="Times New Roman" w:hAnsi="Times New Roman" w:cs="Times New Roman"/>
          <w:sz w:val="24"/>
          <w:szCs w:val="24"/>
        </w:rPr>
        <w:t>City Council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amended or revised each tentative budget in such a manner as is considered advisable prior to public hearings; and  </w:t>
      </w:r>
    </w:p>
    <w:p w14:paraId="6FE69DFD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47D5E3" w14:textId="7ECC1DCF" w:rsidR="00D945CC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, each tentative budget indicates that anticipated revenues provide adequate funds for the total of the appropriated expenditures</w:t>
      </w:r>
      <w:r w:rsidR="005322F3" w:rsidRPr="0077167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CABB7B" w14:textId="77777777" w:rsidR="009661E7" w:rsidRDefault="009661E7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BB12" w14:textId="2D2431EE" w:rsidR="009661E7" w:rsidRPr="00771675" w:rsidRDefault="009661E7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1E7">
        <w:rPr>
          <w:rFonts w:ascii="Times New Roman" w:eastAsia="Times New Roman" w:hAnsi="Times New Roman" w:cs="Times New Roman"/>
          <w:b/>
          <w:bCs/>
          <w:sz w:val="24"/>
          <w:szCs w:val="24"/>
        </w:rPr>
        <w:t>WHEREAS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61E7">
        <w:rPr>
          <w:rFonts w:ascii="Times New Roman" w:eastAsia="Times New Roman" w:hAnsi="Times New Roman" w:cs="Times New Roman"/>
          <w:sz w:val="24"/>
          <w:szCs w:val="24"/>
        </w:rPr>
        <w:t>the City Council finds that adopting the tentative budget is in the best interest of the City and its residents and is necessary for the orderly administration of municipal finances.</w:t>
      </w:r>
    </w:p>
    <w:p w14:paraId="47E563B8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2F663B" w14:textId="69140945" w:rsidR="00D945CC" w:rsidRPr="00771675" w:rsidRDefault="00D945CC" w:rsidP="00D945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(See Attached </w:t>
      </w:r>
      <w:r w:rsidR="00771675" w:rsidRPr="00771675">
        <w:rPr>
          <w:rFonts w:ascii="Times New Roman" w:eastAsia="Times New Roman" w:hAnsi="Times New Roman" w:cs="Times New Roman"/>
          <w:sz w:val="24"/>
          <w:szCs w:val="24"/>
        </w:rPr>
        <w:t xml:space="preserve">Tentative 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Budget and supporting documents)</w:t>
      </w:r>
    </w:p>
    <w:p w14:paraId="2371BDDA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5A8CEA" w14:textId="660FDE5B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905">
        <w:rPr>
          <w:rFonts w:ascii="Times New Roman" w:eastAsia="Times New Roman" w:hAnsi="Times New Roman" w:cs="Times New Roman"/>
          <w:b/>
          <w:sz w:val="24"/>
          <w:szCs w:val="24"/>
        </w:rPr>
        <w:t>NOW THEREFORE</w:t>
      </w:r>
      <w:r w:rsidR="00B82905" w:rsidRPr="00B82905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B82905">
        <w:rPr>
          <w:rFonts w:ascii="Times New Roman" w:eastAsia="Times New Roman" w:hAnsi="Times New Roman" w:cs="Times New Roman"/>
          <w:b/>
          <w:sz w:val="24"/>
          <w:szCs w:val="24"/>
        </w:rPr>
        <w:t>THE PAYSON CITY COUNCIL HEREBY ORDAINS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as follows:</w:t>
      </w:r>
    </w:p>
    <w:p w14:paraId="14DCB41E" w14:textId="30B7C214" w:rsidR="00D945CC" w:rsidRPr="00771675" w:rsidRDefault="00D945CC" w:rsidP="00771675">
      <w:pPr>
        <w:spacing w:after="0" w:line="240" w:lineRule="auto"/>
        <w:ind w:left="360" w:right="360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sz w:val="24"/>
          <w:szCs w:val="24"/>
        </w:rPr>
        <w:t>The tentative Payson City Budget for the fiscal year 202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with supporting documentation, as indicated, is tentatively adopted by the Payson City Council. </w:t>
      </w:r>
    </w:p>
    <w:p w14:paraId="71F6A4D5" w14:textId="77777777" w:rsidR="00D945CC" w:rsidRPr="00771675" w:rsidRDefault="00D945CC" w:rsidP="00771675">
      <w:pPr>
        <w:spacing w:after="0" w:line="240" w:lineRule="auto"/>
        <w:ind w:left="360" w:right="360"/>
        <w:rPr>
          <w:rFonts w:ascii="Times New Roman" w:eastAsia="Times New Roman" w:hAnsi="Times New Roman" w:cs="Times New Roman"/>
          <w:sz w:val="24"/>
          <w:szCs w:val="24"/>
        </w:rPr>
      </w:pPr>
    </w:p>
    <w:p w14:paraId="1E1E7997" w14:textId="5CAA998B" w:rsidR="00D945CC" w:rsidRPr="00D03AAB" w:rsidRDefault="00D945CC" w:rsidP="00771675">
      <w:pPr>
        <w:spacing w:after="0" w:line="240" w:lineRule="auto"/>
        <w:ind w:left="360" w:right="360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The Payson City Council shall hold 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 xml:space="preserve">public 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hearing</w:t>
      </w:r>
      <w:r w:rsidR="00D03AAB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on 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June 17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receive public comment</w:t>
      </w:r>
      <w:r w:rsidR="00D03AAB">
        <w:rPr>
          <w:rFonts w:ascii="Times New Roman" w:eastAsia="Times New Roman" w:hAnsi="Times New Roman" w:cs="Times New Roman"/>
          <w:sz w:val="24"/>
          <w:szCs w:val="24"/>
        </w:rPr>
        <w:t>s on the following items: A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dopt</w:t>
      </w:r>
      <w:r w:rsidR="00D03AAB">
        <w:rPr>
          <w:rFonts w:ascii="Times New Roman" w:eastAsia="Times New Roman" w:hAnsi="Times New Roman" w:cs="Times New Roman"/>
          <w:sz w:val="24"/>
          <w:szCs w:val="24"/>
        </w:rPr>
        <w:t>ion of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the Certified Tax Rate</w:t>
      </w:r>
      <w:r w:rsidR="00D03AAB">
        <w:rPr>
          <w:rFonts w:ascii="Times New Roman" w:eastAsia="Times New Roman" w:hAnsi="Times New Roman" w:cs="Times New Roman"/>
          <w:sz w:val="24"/>
          <w:szCs w:val="24"/>
        </w:rPr>
        <w:t xml:space="preserve">, Enterprise Fund Transfers, 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adopt</w:t>
      </w:r>
      <w:r w:rsidR="00D03AAB">
        <w:rPr>
          <w:rFonts w:ascii="Times New Roman" w:eastAsia="Times New Roman" w:hAnsi="Times New Roman" w:cs="Times New Roman"/>
          <w:sz w:val="24"/>
          <w:szCs w:val="24"/>
        </w:rPr>
        <w:t xml:space="preserve">ion of 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the Payson City Budget for the </w:t>
      </w:r>
      <w:r w:rsidR="00D03AAB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iscal </w:t>
      </w:r>
      <w:r w:rsidR="00D03AAB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ear 202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7</w:t>
      </w:r>
      <w:r w:rsidR="00D03AAB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E31C7B" w:rsidRPr="00771675">
        <w:rPr>
          <w:rFonts w:ascii="Times New Roman" w:eastAsia="Times New Roman" w:hAnsi="Times New Roman" w:cs="Times New Roman"/>
          <w:sz w:val="24"/>
          <w:szCs w:val="24"/>
        </w:rPr>
        <w:t xml:space="preserve">compensation increases for </w:t>
      </w:r>
      <w:r w:rsidR="00D623D6" w:rsidRPr="00771675">
        <w:rPr>
          <w:rFonts w:ascii="Times New Roman" w:eastAsia="Times New Roman" w:hAnsi="Times New Roman" w:cs="Times New Roman"/>
          <w:sz w:val="24"/>
          <w:szCs w:val="24"/>
        </w:rPr>
        <w:t>the Payson Executive Municipal Officers as defined in Utah Code Ann. §10-3-818</w:t>
      </w:r>
      <w:r w:rsidR="00F11EE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2B533A" w14:textId="77777777" w:rsidR="00D945CC" w:rsidRPr="00771675" w:rsidRDefault="00D945CC" w:rsidP="00771675">
      <w:pPr>
        <w:spacing w:after="0" w:line="240" w:lineRule="auto"/>
        <w:ind w:left="360" w:right="360"/>
        <w:rPr>
          <w:rFonts w:ascii="Times New Roman" w:eastAsia="Times New Roman" w:hAnsi="Times New Roman" w:cs="Times New Roman"/>
          <w:sz w:val="24"/>
          <w:szCs w:val="24"/>
        </w:rPr>
      </w:pPr>
    </w:p>
    <w:p w14:paraId="2324827B" w14:textId="65CAFBBD" w:rsidR="00D945CC" w:rsidRPr="00771675" w:rsidRDefault="00D945CC" w:rsidP="00771675">
      <w:pPr>
        <w:spacing w:after="0" w:line="240" w:lineRule="auto"/>
        <w:ind w:left="360" w:right="360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sz w:val="24"/>
          <w:szCs w:val="24"/>
        </w:rPr>
        <w:t>The City Recorder is hereby directed to maintain a copy of the tentative Payson City Budget with supporting documentation for the fiscal year 202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for review in accordance with Utah State Law and appropriate Payson City procedures. </w:t>
      </w:r>
    </w:p>
    <w:p w14:paraId="4AAE7B2E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B86D07" w14:textId="17EF63B4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71029317"/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This </w:t>
      </w:r>
      <w:r w:rsidR="00121A53">
        <w:rPr>
          <w:rFonts w:ascii="Times New Roman" w:eastAsia="Times New Roman" w:hAnsi="Times New Roman" w:cs="Times New Roman"/>
          <w:sz w:val="24"/>
          <w:szCs w:val="24"/>
        </w:rPr>
        <w:t>Ordinance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shall take effect immediately upon its passage by the Payson City Council </w:t>
      </w:r>
      <w:r w:rsidR="00121A53">
        <w:rPr>
          <w:rFonts w:ascii="Times New Roman" w:eastAsia="Times New Roman" w:hAnsi="Times New Roman" w:cs="Times New Roman"/>
          <w:sz w:val="24"/>
          <w:szCs w:val="24"/>
        </w:rPr>
        <w:t>and subsequent publication according to State Law and city ordinances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3B6CCD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CD6F34" w14:textId="77777777" w:rsidR="009661E7" w:rsidRDefault="009661E7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6656A8" w14:textId="10833054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Passed and </w:t>
      </w:r>
      <w:r w:rsidR="00121A53">
        <w:rPr>
          <w:rFonts w:ascii="Times New Roman" w:eastAsia="Times New Roman" w:hAnsi="Times New Roman" w:cs="Times New Roman"/>
          <w:sz w:val="24"/>
          <w:szCs w:val="24"/>
        </w:rPr>
        <w:t>ordained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D37020" w:rsidRPr="00771675">
        <w:rPr>
          <w:rFonts w:ascii="Times New Roman" w:eastAsia="Times New Roman" w:hAnsi="Times New Roman" w:cs="Times New Roman"/>
          <w:sz w:val="24"/>
          <w:szCs w:val="24"/>
        </w:rPr>
        <w:t>Payson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City Council</w:t>
      </w:r>
      <w:r w:rsidR="005322F3" w:rsidRPr="00771675">
        <w:rPr>
          <w:rFonts w:ascii="Times New Roman" w:eastAsia="Times New Roman" w:hAnsi="Times New Roman" w:cs="Times New Roman"/>
          <w:sz w:val="24"/>
          <w:szCs w:val="24"/>
        </w:rPr>
        <w:t>, Utah,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this 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6</w:t>
      </w:r>
      <w:r w:rsidR="00771675" w:rsidRPr="00771675">
        <w:rPr>
          <w:rFonts w:ascii="Times New Roman" w:eastAsia="Times New Roman" w:hAnsi="Times New Roman" w:cs="Times New Roman"/>
          <w:sz w:val="24"/>
          <w:szCs w:val="24"/>
        </w:rPr>
        <w:t>th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 xml:space="preserve"> day of May 202</w:t>
      </w:r>
      <w:r w:rsidR="00D3702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71675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0"/>
    <w:p w14:paraId="0A5A531C" w14:textId="77777777" w:rsidR="00771675" w:rsidRPr="00771675" w:rsidRDefault="00771675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1CF991" w14:textId="77777777" w:rsidR="005322F3" w:rsidRPr="00771675" w:rsidRDefault="005322F3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22737C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B55235" w14:textId="5BF94D82" w:rsidR="00D945CC" w:rsidRPr="00771675" w:rsidRDefault="005322F3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sz w:val="24"/>
          <w:szCs w:val="24"/>
        </w:rPr>
        <w:t>Attest:</w:t>
      </w:r>
      <w:r w:rsidR="00D945CC"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="00D945CC"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="00D945CC"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="00D945CC"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="00D945CC" w:rsidRPr="00771675">
        <w:rPr>
          <w:rFonts w:ascii="Times New Roman" w:eastAsia="Times New Roman" w:hAnsi="Times New Roman" w:cs="Times New Roman"/>
          <w:sz w:val="24"/>
          <w:szCs w:val="24"/>
        </w:rPr>
        <w:tab/>
      </w:r>
      <w:r w:rsidR="00D945CC" w:rsidRPr="00771675">
        <w:rPr>
          <w:rFonts w:ascii="Times New Roman" w:eastAsia="Times New Roman" w:hAnsi="Times New Roman" w:cs="Times New Roman"/>
          <w:sz w:val="24"/>
          <w:szCs w:val="24"/>
        </w:rPr>
        <w:tab/>
        <w:t>William R. Wright, Mayor</w:t>
      </w:r>
    </w:p>
    <w:p w14:paraId="3B39CDC7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51A380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FA56CB" w14:textId="77777777" w:rsidR="00D945CC" w:rsidRPr="00771675" w:rsidRDefault="00D945CC" w:rsidP="00D94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716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E075CC" w14:textId="1FBCCB43" w:rsidR="00B070B4" w:rsidRPr="00771675" w:rsidRDefault="00D37020" w:rsidP="00D945CC">
      <w:pPr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Amalie R. Ottley</w:t>
      </w:r>
      <w:r w:rsidR="00D945CC" w:rsidRPr="00771675">
        <w:rPr>
          <w:rFonts w:ascii="Times New Roman" w:eastAsia="Times New Roman" w:hAnsi="Times New Roman" w:cs="Times New Roman"/>
          <w:sz w:val="24"/>
          <w:szCs w:val="24"/>
        </w:rPr>
        <w:t>, City Recorder</w:t>
      </w:r>
    </w:p>
    <w:sectPr w:rsidR="00B070B4" w:rsidRPr="00771675" w:rsidSect="00771675">
      <w:pgSz w:w="12240" w:h="15840"/>
      <w:pgMar w:top="1296" w:right="1152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CC"/>
    <w:rsid w:val="00121A53"/>
    <w:rsid w:val="0018446C"/>
    <w:rsid w:val="002253E7"/>
    <w:rsid w:val="00377A9B"/>
    <w:rsid w:val="003A4040"/>
    <w:rsid w:val="003F0A16"/>
    <w:rsid w:val="005322F3"/>
    <w:rsid w:val="00601722"/>
    <w:rsid w:val="006339C3"/>
    <w:rsid w:val="00771675"/>
    <w:rsid w:val="00801CF9"/>
    <w:rsid w:val="009661E7"/>
    <w:rsid w:val="009C0F5E"/>
    <w:rsid w:val="00AC01EE"/>
    <w:rsid w:val="00AE0219"/>
    <w:rsid w:val="00B070B4"/>
    <w:rsid w:val="00B313B2"/>
    <w:rsid w:val="00B82905"/>
    <w:rsid w:val="00D03AAB"/>
    <w:rsid w:val="00D37020"/>
    <w:rsid w:val="00D6145D"/>
    <w:rsid w:val="00D623D6"/>
    <w:rsid w:val="00D65525"/>
    <w:rsid w:val="00D945CC"/>
    <w:rsid w:val="00E31C7B"/>
    <w:rsid w:val="00E4060A"/>
    <w:rsid w:val="00F11EE0"/>
    <w:rsid w:val="00F3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55839"/>
  <w15:chartTrackingRefBased/>
  <w15:docId w15:val="{86493B5A-3C02-4E70-B7F8-266AE6BCF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5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7</cp:revision>
  <cp:lastPrinted>2025-05-07T15:01:00Z</cp:lastPrinted>
  <dcterms:created xsi:type="dcterms:W3CDTF">2026-04-28T14:04:00Z</dcterms:created>
  <dcterms:modified xsi:type="dcterms:W3CDTF">2026-05-04T13:39:00Z</dcterms:modified>
</cp:coreProperties>
</file>